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ISABELLE BORGES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1966 Born in Salvador / Brazil - Lives and works in Berlin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rtl w:val="0"/>
          <w:lang w:val="en-US"/>
        </w:rPr>
        <w:t>www.isabelleborges.com</w:t>
      </w:r>
    </w:p>
    <w:p>
      <w:pPr>
        <w:pStyle w:val="Text A"/>
      </w:pPr>
    </w:p>
    <w:p>
      <w:pPr>
        <w:pStyle w:val="Text A"/>
        <w:rPr>
          <w:lang w:val="nl-NL"/>
        </w:rPr>
      </w:pPr>
      <w:r>
        <w:rPr>
          <w:rFonts w:ascii="Arial" w:hAnsi="Arial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1985  - 1988 Social Sciences , UnB, Brasilia. Brazil</w:t>
      </w:r>
    </w:p>
    <w:p>
      <w:pPr>
        <w:pStyle w:val="Text A"/>
        <w:rPr>
          <w:lang w:val="pt-PT"/>
        </w:rPr>
      </w:pP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1989  - 1992 Escola de Artes Visuais do Parque Lage, Rio de Janeiro, Brazil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1993  -  Moved to K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ln , Germany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1993  - 1996 Atelier Assistent from Jack Ox , K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ln, Germany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1994  - 1996 Atelier Assistent from Antonio Dias, K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ln, Germany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1996  - 1997 Atelier Assistent from Sigmar Polke, K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ln, Germany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1995  - 1997 Kunstakademie D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sseldorf, Germany with Prof. Christian Megert</w:t>
      </w:r>
    </w:p>
    <w:p>
      <w:pPr>
        <w:pStyle w:val="Text A"/>
        <w:rPr>
          <w:rFonts w:ascii="Arial" w:cs="Arial" w:hAnsi="Arial" w:eastAsia="Arial"/>
        </w:rPr>
      </w:pPr>
    </w:p>
    <w:p>
      <w:pPr>
        <w:pStyle w:val="Text A"/>
        <w:rPr>
          <w:rFonts w:ascii="Arial" w:cs="Arial" w:hAnsi="Arial" w:eastAsia="Arial"/>
          <w:b w:val="1"/>
          <w:bCs w:val="1"/>
          <w:lang w:val="de-DE"/>
        </w:rPr>
      </w:pPr>
      <w:r>
        <w:rPr>
          <w:rFonts w:ascii="Arial" w:hAnsi="Arial"/>
          <w:b w:val="1"/>
          <w:bCs w:val="1"/>
          <w:rtl w:val="0"/>
          <w:lang w:val="de-DE"/>
        </w:rPr>
        <w:t>Awards :</w:t>
      </w:r>
    </w:p>
    <w:p>
      <w:pPr>
        <w:pStyle w:val="Text A"/>
        <w:rPr>
          <w:rFonts w:ascii="Arial" w:cs="Arial" w:hAnsi="Arial" w:eastAsia="Arial"/>
          <w:lang w:val="de-DE"/>
        </w:rPr>
      </w:pPr>
      <w:r>
        <w:rPr>
          <w:rFonts w:ascii="Arial" w:hAnsi="Arial"/>
          <w:rtl w:val="0"/>
          <w:lang w:val="de-DE"/>
        </w:rPr>
        <w:t xml:space="preserve">2020   -  Neu start Kultur Kunstfonds Bonn </w:t>
      </w:r>
    </w:p>
    <w:p>
      <w:pPr>
        <w:pStyle w:val="Text A"/>
        <w:rPr>
          <w:rFonts w:ascii="Arial" w:cs="Arial" w:hAnsi="Arial" w:eastAsia="Arial"/>
          <w:lang w:val="de-DE"/>
        </w:rPr>
      </w:pPr>
      <w:r>
        <w:rPr>
          <w:rFonts w:ascii="Arial" w:hAnsi="Arial"/>
          <w:rtl w:val="0"/>
          <w:lang w:val="de-DE"/>
        </w:rPr>
        <w:t xml:space="preserve">2022   -  Neu start Kultur Kunstfonds Bonn </w:t>
      </w:r>
    </w:p>
    <w:p>
      <w:pPr>
        <w:pStyle w:val="Text A"/>
      </w:pPr>
    </w:p>
    <w:p>
      <w:pPr>
        <w:pStyle w:val="Text A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Solo Exhibitions  </w:t>
      </w:r>
    </w:p>
    <w:p>
      <w:pPr>
        <w:pStyle w:val="Text A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 A"/>
        <w:rPr>
          <w:rFonts w:ascii="Arial" w:cs="Arial" w:hAnsi="Arial" w:eastAsia="Arial"/>
          <w:lang w:val="de-DE"/>
        </w:rPr>
      </w:pPr>
      <w:r>
        <w:rPr>
          <w:rFonts w:ascii="Arial" w:hAnsi="Arial"/>
          <w:rtl w:val="0"/>
          <w:lang w:val="de-DE"/>
        </w:rPr>
        <w:t>2023</w:t>
      </w:r>
    </w:p>
    <w:p>
      <w:pPr>
        <w:pStyle w:val="Text A"/>
        <w:rPr>
          <w:rFonts w:ascii="Arial" w:cs="Arial" w:hAnsi="Arial" w:eastAsia="Arial"/>
          <w:b w:val="1"/>
          <w:bCs w:val="1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Arial" w:hAnsi="Arial"/>
          <w:rtl w:val="0"/>
          <w:lang w:val="de-DE"/>
        </w:rPr>
        <w:t xml:space="preserve">crumble - </w:t>
      </w:r>
      <w:r>
        <w:rPr>
          <w:rFonts w:ascii="Arial" w:hAnsi="Arial"/>
          <w:rtl w:val="0"/>
          <w:lang w:val="de-DE"/>
        </w:rPr>
        <w:t>un</w:t>
      </w:r>
      <w:r>
        <w:rPr>
          <w:rFonts w:ascii="Arial" w:hAnsi="Arial"/>
          <w:rtl w:val="0"/>
          <w:lang w:val="de-DE"/>
        </w:rPr>
        <w:t xml:space="preserve">fold- crumble - </w:t>
      </w:r>
      <w:r>
        <w:rPr>
          <w:rFonts w:ascii="Arial" w:hAnsi="Arial"/>
          <w:rtl w:val="0"/>
          <w:lang w:val="de-DE"/>
        </w:rPr>
        <w:t>un</w:t>
      </w:r>
      <w:r>
        <w:rPr>
          <w:rFonts w:ascii="Arial" w:hAnsi="Arial"/>
          <w:rtl w:val="0"/>
          <w:lang w:val="de-DE"/>
        </w:rPr>
        <w:t>fold</w:t>
      </w:r>
      <w:r>
        <w:rPr>
          <w:rFonts w:ascii="Arial" w:hAnsi="Arial"/>
          <w:rtl w:val="0"/>
          <w:lang w:val="de-DE"/>
        </w:rPr>
        <w:t xml:space="preserve"> - crumble </w:t>
      </w:r>
      <w:r>
        <w:rPr>
          <w:rFonts w:ascii="Arial" w:hAnsi="Arial"/>
          <w:rtl w:val="0"/>
          <w:lang w:val="de-DE"/>
        </w:rPr>
        <w:t xml:space="preserve"> / Duo with Haleh Redjaian / Galerie Nanna Preu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>ners / Hamburg / D</w:t>
      </w:r>
    </w:p>
    <w:p>
      <w:pPr>
        <w:pStyle w:val="Text A"/>
        <w:rPr>
          <w:rFonts w:ascii="Arial" w:cs="Arial" w:hAnsi="Arial" w:eastAsia="Arial"/>
          <w:lang w:val="de-DE"/>
        </w:rPr>
      </w:pPr>
      <w:r>
        <w:rPr>
          <w:rFonts w:ascii="Arial" w:hAnsi="Arial"/>
          <w:rtl w:val="0"/>
          <w:lang w:val="de-DE"/>
        </w:rPr>
        <w:t>2022</w:t>
      </w:r>
    </w:p>
    <w:p>
      <w:pPr>
        <w:pStyle w:val="Text A"/>
        <w:rPr>
          <w:rFonts w:ascii="Arial" w:cs="Arial" w:hAnsi="Arial" w:eastAsia="Arial"/>
          <w:b w:val="1"/>
          <w:bCs w:val="1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rtl w:val="0"/>
          <w:lang w:val="de-DE"/>
        </w:rPr>
        <w:t>- Shifts / Solo show at Feldbusch Wiesner Rudolph Gallery / Berlin / D</w:t>
      </w:r>
    </w:p>
    <w:p>
      <w:pPr>
        <w:pStyle w:val="Text A"/>
        <w:rPr>
          <w:rFonts w:ascii="Arial" w:cs="Arial" w:hAnsi="Arial" w:eastAsia="Arial"/>
          <w:lang w:val="de-DE"/>
        </w:rPr>
      </w:pPr>
      <w:r>
        <w:rPr>
          <w:rFonts w:ascii="Arial" w:hAnsi="Arial"/>
          <w:rtl w:val="0"/>
          <w:lang w:val="de-DE"/>
        </w:rPr>
        <w:t xml:space="preserve">- Solo Both Paper Positions Art Fair / Feldbusch Wiesner Rudolph Galerie / Berlin / D </w:t>
      </w:r>
    </w:p>
    <w:p>
      <w:pPr>
        <w:pStyle w:val="Text A"/>
        <w:rPr>
          <w:rFonts w:ascii="Arial" w:cs="Arial" w:hAnsi="Arial" w:eastAsia="Arial"/>
          <w:lang w:val="de-DE"/>
        </w:rPr>
      </w:pPr>
      <w:r>
        <w:rPr>
          <w:rFonts w:ascii="Arial" w:hAnsi="Arial"/>
          <w:rtl w:val="0"/>
          <w:lang w:val="de-DE"/>
        </w:rPr>
        <w:t>- All Numbers End - Duo with Yisu Kim / Frank Taal Gallery / Rotterdam / NL</w:t>
      </w:r>
    </w:p>
    <w:p>
      <w:pPr>
        <w:pStyle w:val="Text A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2021</w:t>
      </w:r>
    </w:p>
    <w:p>
      <w:pPr>
        <w:pStyle w:val="Text A"/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- Floating Spaces / Frank Taal Galerie / Rotterdam / NL </w:t>
      </w:r>
    </w:p>
    <w:p>
      <w:pPr>
        <w:pStyle w:val="Text A"/>
        <w:numPr>
          <w:ilvl w:val="0"/>
          <w:numId w:val="2"/>
        </w:numPr>
        <w:bidi w:val="0"/>
        <w:ind w:right="0"/>
        <w:jc w:val="left"/>
        <w:rPr>
          <w:rtl w:val="0"/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Fragments of Time / Till Richter Museum / Schloss Buggenhagen / D</w:t>
      </w:r>
    </w:p>
    <w:p>
      <w:pPr>
        <w:pStyle w:val="Text A"/>
        <w:numPr>
          <w:ilvl w:val="0"/>
          <w:numId w:val="2"/>
        </w:numPr>
        <w:bidi w:val="0"/>
        <w:ind w:right="0"/>
        <w:jc w:val="left"/>
        <w:rPr>
          <w:rtl w:val="0"/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Mies goes Future / Mies van der Rohe Haus / Berlin / D</w:t>
      </w:r>
    </w:p>
    <w:p>
      <w:pPr>
        <w:pStyle w:val="Text A"/>
      </w:pP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2020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Textures of reality / Kogan Amaro Galeria / Z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rich / CH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In Between  / Berlin Weekly / Project art space / Berlin / D</w:t>
      </w:r>
    </w:p>
    <w:p>
      <w:pPr>
        <w:pStyle w:val="Text A"/>
      </w:pPr>
    </w:p>
    <w:p>
      <w:pPr>
        <w:pStyle w:val="Text A"/>
      </w:pPr>
      <w:r>
        <w:rPr>
          <w:rFonts w:ascii="Times Roman" w:hAnsi="Times Roman"/>
          <w:rtl w:val="0"/>
          <w:lang w:val="en-US"/>
        </w:rPr>
        <w:t>2018</w:t>
      </w: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 Synthetic fields / Kogan Amaro Galeria / Sao Paulo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/ BR</w:t>
      </w:r>
    </w:p>
    <w:p>
      <w:pPr>
        <w:pStyle w:val="Text A"/>
        <w:rPr>
          <w:lang w:val="de-DE"/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Lost and found (with Marcia Thomson) / Botschaft Uferhallen / Berlin / D</w:t>
      </w: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 Isabelle Borges / the garden of forking paths / Galerie 1214 / Berlin  / D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Text A"/>
      </w:pP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2017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 l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´</w:t>
      </w:r>
      <w:r>
        <w:rPr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espace indicible / Galeria Roberto Alban / Salvador de Bahia / BR</w:t>
      </w:r>
    </w:p>
    <w:p>
      <w:pPr>
        <w:pStyle w:val="Text A"/>
      </w:pP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2015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 Imbalance of nature / Holthoff Mokross Galerie / Hamburg / D</w:t>
      </w:r>
    </w:p>
    <w:p>
      <w:pPr>
        <w:pStyle w:val="Text A"/>
      </w:pP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2014</w:t>
      </w:r>
    </w:p>
    <w:p>
      <w:pPr>
        <w:pStyle w:val="Text A"/>
        <w:rPr>
          <w:lang w:val="pt-PT"/>
        </w:rPr>
      </w:pP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  Dobras Silenciosas / Galeria Paralelo / Sao Paulo / BR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 Interchangeable Templates / Smac Artspace / Berlin / D</w:t>
      </w:r>
    </w:p>
    <w:p>
      <w:pPr>
        <w:pStyle w:val="Text A"/>
      </w:pPr>
    </w:p>
    <w:p>
      <w:pPr>
        <w:pStyle w:val="Text A"/>
      </w:pP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2013</w:t>
      </w:r>
    </w:p>
    <w:p>
      <w:pPr>
        <w:pStyle w:val="Text A"/>
        <w:rPr>
          <w:lang w:val="pt-PT"/>
        </w:rPr>
      </w:pP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  the arrow of time / Museu Brasileiro da Escultura / MUBE / Sao Paulo / D</w:t>
      </w:r>
    </w:p>
    <w:p>
      <w:pPr>
        <w:pStyle w:val="Text A"/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Isabelle Borges.+ Bernd Hahn / Galerie alte Schule / Ahrenshoop / D</w:t>
      </w:r>
    </w:p>
    <w:p>
      <w:pPr>
        <w:pStyle w:val="Text A"/>
      </w:pP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2012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Suchmaschine l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uft / works on paper - Galerie Exhibeo / Berlin / D</w:t>
      </w:r>
    </w:p>
    <w:p>
      <w:pPr>
        <w:pStyle w:val="Text A"/>
      </w:pP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2011</w:t>
      </w:r>
    </w:p>
    <w:p>
      <w:pPr>
        <w:pStyle w:val="Text A"/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-  Der unsagbare Raum / Kunstverein Meiningen / Meiningen / D 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 the arrow of time (intro) - Galerie im Tempelhofmuseum / Berlin / D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2010</w:t>
      </w:r>
    </w:p>
    <w:p>
      <w:pPr>
        <w:pStyle w:val="Text A"/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Strom / Galerie Schuster / Berlin / D</w:t>
      </w:r>
    </w:p>
    <w:p>
      <w:pPr>
        <w:pStyle w:val="Text A"/>
      </w:pP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2008</w:t>
      </w:r>
    </w:p>
    <w:p>
      <w:pPr>
        <w:pStyle w:val="Text A"/>
        <w:rPr>
          <w:lang w:val="de-DE"/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Hinterkopf / Galerie Weisser Elefant / Berlin / D</w:t>
      </w:r>
    </w:p>
    <w:p>
      <w:pPr>
        <w:pStyle w:val="Text A"/>
        <w:rPr>
          <w:lang w:val="de-DE"/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Kalt,Kalt - Heiss, Heiss / Galerie Schuster / Frankfurt a.M. / D</w:t>
      </w:r>
    </w:p>
    <w:p>
      <w:pPr>
        <w:pStyle w:val="Text A"/>
      </w:pP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2004</w:t>
      </w: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 Mind the Gap / Galeria Rosa Barbosa / Sao Paulo / BR</w:t>
      </w:r>
    </w:p>
    <w:p>
      <w:pPr>
        <w:pStyle w:val="Text A"/>
      </w:pP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2002</w:t>
      </w:r>
    </w:p>
    <w:p>
      <w:pPr>
        <w:pStyle w:val="Text A"/>
        <w:rPr>
          <w:lang w:val="nl-NL"/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-  Isabelle Borges /  Brazilian Embassy  / Berlin / D</w:t>
      </w:r>
    </w:p>
    <w:p>
      <w:pPr>
        <w:pStyle w:val="Text A"/>
        <w:rPr>
          <w:lang w:val="de-DE"/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Isabelle Borges / Galerie Spielhaus Morrison / Berlin / D</w:t>
      </w:r>
    </w:p>
    <w:p>
      <w:pPr>
        <w:pStyle w:val="Text A"/>
        <w:rPr>
          <w:lang w:val="de-DE"/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Isabelle Borges / Galerie Brigitte Utz / Dresden / D</w:t>
      </w:r>
    </w:p>
    <w:p>
      <w:pPr>
        <w:pStyle w:val="Text A"/>
      </w:pP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2000</w:t>
      </w:r>
    </w:p>
    <w:p>
      <w:pPr>
        <w:pStyle w:val="Text A"/>
        <w:rPr>
          <w:lang w:val="pt-PT"/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  Galeria Candido Mendes / Rio de Janeiro / BR</w:t>
      </w: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  Museu da Rep</w:t>
      </w:r>
      <w:r>
        <w:rPr>
          <w:rFonts w:ascii="Helvetica" w:hAnsi="Helvetic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Fonts w:ascii="Helvetica" w:hAnsi="Helvetic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blica / Rio de Janeiro / BR</w:t>
      </w:r>
    </w:p>
    <w:p>
      <w:pPr>
        <w:pStyle w:val="Text A"/>
        <w:rPr>
          <w:lang w:val="pt-PT"/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  Quatro Quadros - Centro Cultural Candido Mendes / Rio de Janeiro / BR</w:t>
      </w:r>
    </w:p>
    <w:p>
      <w:pPr>
        <w:pStyle w:val="Text A"/>
        <w:rPr>
          <w:lang w:val="pt-PT"/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  Extremos - Centro Cultural Sao Francisco / Joao Pessoa / BR</w:t>
      </w:r>
    </w:p>
    <w:p>
      <w:pPr>
        <w:pStyle w:val="Text A"/>
      </w:pP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1999</w:t>
      </w:r>
    </w:p>
    <w:p>
      <w:pPr>
        <w:pStyle w:val="Text A"/>
        <w:rPr>
          <w:lang w:val="pt-PT"/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  Galeria SESC Paulista / Sao Paulo / BR</w:t>
      </w: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Galerie M</w:t>
      </w:r>
      <w:r>
        <w:rPr>
          <w:rFonts w:ascii="Helvetica" w:hAnsi="Helvetic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Helvetica" w:hAnsi="Helvetic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nch / Berlin / D</w:t>
      </w:r>
    </w:p>
    <w:p>
      <w:pPr>
        <w:pStyle w:val="Text A"/>
        <w:numPr>
          <w:ilvl w:val="0"/>
          <w:numId w:val="2"/>
        </w:numPr>
        <w:bidi w:val="0"/>
        <w:ind w:right="0"/>
        <w:jc w:val="left"/>
        <w:rPr>
          <w:rtl w:val="0"/>
          <w:lang w:val="de-DE"/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Kunstverein Tiergarten / Galerie Nord / Berlin / D</w:t>
      </w:r>
    </w:p>
    <w:p>
      <w:pPr>
        <w:pStyle w:val="Text A"/>
        <w:rPr>
          <w:rFonts w:ascii="Helvetica" w:cs="Helvetica" w:hAnsi="Helvetica" w:eastAsia="Helvetic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 A"/>
        <w:rPr>
          <w:rFonts w:ascii="Helvetica" w:cs="Helvetica" w:hAnsi="Helvetica" w:eastAsia="Helvetic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 A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Group Exhibitions  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selection</w:t>
      </w:r>
    </w:p>
    <w:p>
      <w:pPr>
        <w:pStyle w:val="Text A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 A"/>
        <w:rPr>
          <w:rFonts w:ascii="Arial" w:cs="Arial" w:hAnsi="Arial" w:eastAsia="Arial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2023</w:t>
      </w:r>
    </w:p>
    <w:p>
      <w:pPr>
        <w:pStyle w:val="Text A"/>
        <w:numPr>
          <w:ilvl w:val="0"/>
          <w:numId w:val="2"/>
        </w:numPr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Trash - Cash / Frank taal gallery / Rotterdam </w:t>
      </w:r>
    </w:p>
    <w:p>
      <w:pPr>
        <w:pStyle w:val="Text A"/>
        <w:numPr>
          <w:ilvl w:val="0"/>
          <w:numId w:val="2"/>
        </w:numPr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Berlin Calling Vol. 3 / Group Exhibition / Mieze S</w:t>
      </w:r>
      <w:r>
        <w:rPr>
          <w:rFonts w:ascii="Arial" w:hAnsi="Arial" w:hint="default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dlich / H</w:t>
      </w:r>
      <w:r>
        <w:rPr>
          <w:rFonts w:ascii="Arial" w:hAnsi="Arial" w:hint="default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selburg / Gera / DE  </w:t>
      </w:r>
    </w:p>
    <w:p>
      <w:pPr>
        <w:pStyle w:val="Text A"/>
        <w:numPr>
          <w:ilvl w:val="0"/>
          <w:numId w:val="2"/>
        </w:numPr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Get Together / Group Exhibition / BcmA - Project space / Berlin / DE</w:t>
      </w:r>
    </w:p>
    <w:p>
      <w:pPr>
        <w:pStyle w:val="Text A"/>
        <w:rPr>
          <w:rFonts w:ascii="Arial" w:cs="Arial" w:hAnsi="Arial" w:eastAsia="Arial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</w:p>
    <w:p>
      <w:pPr>
        <w:pStyle w:val="Text A"/>
        <w:rPr>
          <w:rFonts w:ascii="Arial" w:cs="Arial" w:hAnsi="Arial" w:eastAsia="Arial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2022</w:t>
      </w:r>
    </w:p>
    <w:p>
      <w:pPr>
        <w:pStyle w:val="Text A"/>
        <w:numPr>
          <w:ilvl w:val="0"/>
          <w:numId w:val="2"/>
        </w:numPr>
        <w:bidi w:val="0"/>
        <w:ind w:right="0"/>
        <w:jc w:val="left"/>
        <w:rPr>
          <w:rtl w:val="0"/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Environmental Abstraction / Laura Mars Gallery / Berlin / D</w:t>
      </w:r>
    </w:p>
    <w:p>
      <w:pPr>
        <w:pStyle w:val="Text A"/>
        <w:numPr>
          <w:ilvl w:val="0"/>
          <w:numId w:val="2"/>
        </w:numPr>
        <w:bidi w:val="0"/>
        <w:ind w:right="0"/>
        <w:jc w:val="left"/>
        <w:rPr>
          <w:rtl w:val="0"/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It</w:t>
      </w:r>
      <w:r>
        <w:rPr>
          <w:rFonts w:ascii="Arial" w:hAnsi="Arial" w:hint="default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 a feeling / Kunstverein Mei</w:t>
      </w:r>
      <w:r>
        <w:rPr>
          <w:rFonts w:ascii="Arial" w:hAnsi="Arial" w:hint="default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 / Mei</w:t>
      </w:r>
      <w:r>
        <w:rPr>
          <w:rFonts w:ascii="Arial" w:hAnsi="Arial" w:hint="default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en / D</w:t>
      </w:r>
    </w:p>
    <w:p>
      <w:pPr>
        <w:pStyle w:val="Text A"/>
        <w:numPr>
          <w:ilvl w:val="0"/>
          <w:numId w:val="2"/>
        </w:numPr>
        <w:bidi w:val="0"/>
        <w:ind w:right="0"/>
        <w:jc w:val="left"/>
        <w:rPr>
          <w:rtl w:val="0"/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Utopias e Distopias / Museu de Arte Moderna / Salvador / BR</w:t>
      </w:r>
    </w:p>
    <w:p>
      <w:pPr>
        <w:pStyle w:val="Text A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 A"/>
        <w:rPr>
          <w:rFonts w:ascii="Arial" w:cs="Arial" w:hAnsi="Arial" w:eastAsia="Arial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2021 </w:t>
      </w:r>
    </w:p>
    <w:p>
      <w:pPr>
        <w:pStyle w:val="Text A"/>
        <w:rPr>
          <w:rFonts w:ascii="Arial" w:cs="Arial" w:hAnsi="Arial" w:eastAsia="Arial"/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Catch</w:t>
      </w:r>
      <w:r>
        <w:rPr>
          <w:rFonts w:ascii="Arial" w:hAnsi="Arial" w:hint="default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´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22 / Frank Taal Gallery / Rotterdam / NL </w:t>
      </w:r>
    </w:p>
    <w:p>
      <w:pPr>
        <w:pStyle w:val="Text A"/>
        <w:numPr>
          <w:ilvl w:val="0"/>
          <w:numId w:val="2"/>
        </w:numPr>
        <w:bidi w:val="0"/>
        <w:ind w:right="0"/>
        <w:jc w:val="left"/>
        <w:rPr>
          <w:rtl w:val="0"/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Proximity and Distance / Kunstraum LLC / New York / USA</w:t>
      </w:r>
    </w:p>
    <w:p>
      <w:pPr>
        <w:pStyle w:val="Text A"/>
        <w:numPr>
          <w:ilvl w:val="0"/>
          <w:numId w:val="2"/>
        </w:numPr>
        <w:bidi w:val="0"/>
        <w:ind w:right="0"/>
        <w:jc w:val="left"/>
        <w:rPr>
          <w:rtl w:val="0"/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Color Bind / Kogan Amaro Gallery /Curated by Marcello Dantas/  Sao Paulo / BR </w:t>
      </w:r>
    </w:p>
    <w:p>
      <w:pPr>
        <w:pStyle w:val="Text A"/>
        <w:numPr>
          <w:ilvl w:val="0"/>
          <w:numId w:val="3"/>
        </w:numP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 xml:space="preserve">Environmental Abstraction / Roger Katwijk Gallery / Amsterdam / NL </w:t>
      </w:r>
    </w:p>
    <w:p>
      <w:pPr>
        <w:pStyle w:val="Text A"/>
        <w:numPr>
          <w:ilvl w:val="0"/>
          <w:numId w:val="3"/>
        </w:numP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>Three rooms,  three exhibitions / Feldbusch Wiesner Rudolph Galerie / Berlin / D</w:t>
      </w:r>
    </w:p>
    <w:p>
      <w:pPr>
        <w:pStyle w:val="Text A"/>
        <w:numPr>
          <w:ilvl w:val="0"/>
          <w:numId w:val="3"/>
        </w:numPr>
        <w:bidi w:val="0"/>
        <w:ind w:right="0"/>
        <w:jc w:val="left"/>
        <w:rPr>
          <w:rFonts w:ascii="Arial" w:hAnsi="Arial"/>
          <w:rtl w:val="0"/>
          <w:lang w:val="de-DE"/>
        </w:rPr>
      </w:pPr>
      <w:r>
        <w:rPr>
          <w:rFonts w:ascii="Arial" w:hAnsi="Arial"/>
          <w:rtl w:val="0"/>
          <w:lang w:val="de-DE"/>
        </w:rPr>
        <w:t>Recently seen ad admired / Feldbusch Wiesner Rudolph Galerie / Berlin / D</w:t>
      </w:r>
    </w:p>
    <w:p>
      <w:pPr>
        <w:pStyle w:val="Text A"/>
        <w:rPr>
          <w:rFonts w:ascii="Arial" w:cs="Arial" w:hAnsi="Arial" w:eastAsia="Arial"/>
          <w:lang w:val="de-DE"/>
        </w:rPr>
      </w:pPr>
      <w:r>
        <w:rPr>
          <w:rFonts w:ascii="Arial" w:hAnsi="Arial"/>
          <w:rtl w:val="0"/>
          <w:lang w:val="de-DE"/>
        </w:rPr>
        <w:t>- Out Now / Uferhalle open Studios / Berlin / D</w:t>
      </w:r>
    </w:p>
    <w:p>
      <w:pPr>
        <w:pStyle w:val="Text A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Text A"/>
      </w:pP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2020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- Clash / Valencia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Berlin / Valencia / SP 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Contemporary Contemplation 6 / Galerie Ursula Walter / Dresden / D</w:t>
      </w:r>
    </w:p>
    <w:p>
      <w:pPr>
        <w:pStyle w:val="Text A"/>
        <w:rPr>
          <w:lang w:val="nl-NL"/>
        </w:rPr>
      </w:pPr>
      <w:r>
        <w:rPr>
          <w:rFonts w:ascii="Arial" w:hAnsi="Arial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- Berlin Baustelle / De Cacao Fabriek / Helmond / NL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 Something True / Schau Fenster / Berlin / D </w:t>
      </w:r>
    </w:p>
    <w:p>
      <w:pPr>
        <w:pStyle w:val="Text A"/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Cold Turquey / Glue + Werketage eV. / Berlin / D</w:t>
      </w:r>
    </w:p>
    <w:p>
      <w:pPr>
        <w:pStyle w:val="Text A"/>
        <w:rPr>
          <w:lang w:val="nl-NL"/>
        </w:rPr>
      </w:pPr>
      <w:r>
        <w:rPr>
          <w:rFonts w:ascii="Arial" w:hAnsi="Arial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- 10+ / Frank Taal Gallery / Rotterdam / NL</w:t>
      </w:r>
    </w:p>
    <w:p>
      <w:pPr>
        <w:pStyle w:val="Text A"/>
      </w:pPr>
    </w:p>
    <w:p>
      <w:pPr>
        <w:pStyle w:val="Text A"/>
      </w:pP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2019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 14th. international Bienal of contemporary Art Curitiba / Oscar Niemeyer Museum / Curitiba / BR</w:t>
      </w:r>
    </w:p>
    <w:p>
      <w:pPr>
        <w:pStyle w:val="Text A"/>
        <w:rPr>
          <w:lang w:val="nl-NL"/>
        </w:rPr>
      </w:pPr>
      <w:r>
        <w:rPr>
          <w:rFonts w:ascii="Arial" w:hAnsi="Arial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-  Contemporary contemplations #4 / Bureau voor Kunst PHK 18 / Rotterdam / NL </w:t>
      </w:r>
    </w:p>
    <w:p>
      <w:pPr>
        <w:pStyle w:val="Text A"/>
        <w:rPr>
          <w:lang w:val="nl-NL"/>
        </w:rPr>
      </w:pPr>
      <w:r>
        <w:rPr>
          <w:rFonts w:ascii="Arial" w:hAnsi="Arial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-  Rhizome / Berlin based / Galerie Frank Taal / Rotterdam / NL </w:t>
      </w:r>
    </w:p>
    <w:p>
      <w:pPr>
        <w:pStyle w:val="Text A"/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Check mate / Abstrakt Art vs. Figurativ Art / Project space BCMA Berlin / D</w:t>
      </w:r>
    </w:p>
    <w:p>
      <w:pPr>
        <w:pStyle w:val="Text A"/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Geheimnis und Faktum / Galerie Alte Schule  Adlershof / Berlin / D</w:t>
      </w:r>
    </w:p>
    <w:p>
      <w:pPr>
        <w:pStyle w:val="Text A"/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 Kunst im September / mit Jessica Buhlmann, Christian Henkel / Pavillon am Milchhof / Berlin / D</w:t>
      </w:r>
    </w:p>
    <w:p>
      <w:pPr>
        <w:pStyle w:val="Text A"/>
      </w:pP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2018</w:t>
      </w: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 Berlin Radio / five artists from berlin / Galeria Murilo Castro, Belo Horizonte/ BR</w:t>
      </w:r>
    </w:p>
    <w:p>
      <w:pPr>
        <w:pStyle w:val="Text A"/>
        <w:rPr>
          <w:lang w:val="pt-PT"/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  Desver a arte - KoganAmaro Galeria / Sao Paulo / BR</w:t>
      </w: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 No place like home / Standard international - Glint / Loopraum Berlin / D</w:t>
      </w:r>
    </w:p>
    <w:p>
      <w:pPr>
        <w:pStyle w:val="Text A"/>
        <w:rPr>
          <w:lang w:val="de-DE"/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Focus on abstraction / Pavillon am Milchhof / Berlin / D</w:t>
      </w:r>
    </w:p>
    <w:p>
      <w:pPr>
        <w:pStyle w:val="Text A"/>
        <w:rPr>
          <w:lang w:val="de-DE"/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Contemporary Contemplations / Bethanien Haus / D</w:t>
      </w: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 R</w:t>
      </w:r>
      <w:r>
        <w:rPr>
          <w:rFonts w:ascii="Helvetica" w:hAnsi="Helvetic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ume 2 / Group Show / Art Week Berlin / D</w:t>
      </w:r>
    </w:p>
    <w:p>
      <w:pPr>
        <w:pStyle w:val="Text A"/>
        <w:rPr>
          <w:lang w:val="de-DE"/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Contemporary Contemplations II / Kunsthaus Erfurt / D</w:t>
      </w: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 In to the light / Bridgette Mayer Gallery / Philadelphia / USA</w:t>
      </w:r>
    </w:p>
    <w:p>
      <w:pPr>
        <w:pStyle w:val="Text A"/>
        <w:rPr>
          <w:lang w:val="pt-PT"/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  A Fio a Cor / Villa Aymore / Rio de Janeiro / BR</w:t>
      </w:r>
    </w:p>
    <w:p>
      <w:pPr>
        <w:pStyle w:val="Text A"/>
        <w:rPr>
          <w:lang w:val="pt-PT"/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  pequenos formatos e multiplos / Galeria Lurixs / Rio de Janeiro / BR</w:t>
      </w:r>
    </w:p>
    <w:p>
      <w:pPr>
        <w:pStyle w:val="Text A"/>
      </w:pP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2017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 The inaudible and noiseless foot of time / Isabelle Borges - Christian Henkel /</w:t>
      </w:r>
    </w:p>
    <w:p>
      <w:pPr>
        <w:pStyle w:val="Text A"/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  Kunstverein Meissen / Meissen / D</w:t>
      </w:r>
    </w:p>
    <w:p>
      <w:pPr>
        <w:pStyle w:val="Text A"/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-  Reflecting space / Diana Sirianni, Eva Berendes, Isabelle Borges / Kunsthaus Essen / Essen/ D </w:t>
      </w:r>
    </w:p>
    <w:p>
      <w:pPr>
        <w:pStyle w:val="Text A"/>
        <w:rPr>
          <w:lang w:val="pt-PT"/>
        </w:rPr>
      </w:pP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-  no limite / Museu da UFPA / Nazare, Belem / BR </w:t>
      </w:r>
    </w:p>
    <w:p>
      <w:pPr>
        <w:pStyle w:val="Text A"/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Spectrum three / Collage Montage / Galerie Eigenheim  / Berlin / D</w:t>
      </w:r>
    </w:p>
    <w:p>
      <w:pPr>
        <w:pStyle w:val="Text A"/>
      </w:pP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2016</w:t>
      </w:r>
    </w:p>
    <w:p>
      <w:pPr>
        <w:pStyle w:val="Text A"/>
        <w:rPr>
          <w:lang w:val="it-IT"/>
        </w:rPr>
      </w:pP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  Les Miniatures / CODEX / Galerie Nicole Gnesa / Munich / Germany / D</w:t>
      </w:r>
    </w:p>
    <w:p>
      <w:pPr>
        <w:pStyle w:val="Text A"/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The Great Leap / Galerie Rothamel / Erfurt / D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  Papier coll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/ kommunale Galerie Paterre / Berlin / D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-  Zat Nr. 4 / Salon des Amateurs / D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sseldorf / D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New masters vs. modern - J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rg Heitsch Gallery / Munich / D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  Kaleidoscope / L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iseau presente / Ballhaus Ost / Berlin / D</w:t>
      </w:r>
    </w:p>
    <w:p>
      <w:pPr>
        <w:pStyle w:val="Text A"/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Inscape / Kunsthaus Erfurt / Erfurt / D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 Paper works II / Galerie Martin Mertens / Berlin / D</w:t>
      </w:r>
    </w:p>
    <w:p>
      <w:pPr>
        <w:pStyle w:val="Text A"/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Spectrum two / about paper / Galerie Eigenheim / Berlin / D</w:t>
      </w:r>
    </w:p>
    <w:p>
      <w:pPr>
        <w:pStyle w:val="Text A"/>
      </w:pP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2015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  BerlinRoma-RomaBerlin / Reverse Inequality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Galerie Patrick Ebensperger / Berlin / D</w:t>
      </w:r>
    </w:p>
    <w:p>
      <w:pPr>
        <w:pStyle w:val="Text A"/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Standard International / Post Spatial Surfaces 1 / Geisberg / Loopraum / Berlin   / D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  Synthetic Fields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Kunsthalle PLU 41 / Berlin / D</w:t>
      </w:r>
    </w:p>
    <w:p>
      <w:pPr>
        <w:pStyle w:val="Text A"/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Inaugural Exhibition / Galerie Patrick Ebensperger / Wien / AU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  InterAktion - 27 Artists from Brazil / Sacrow Castle / Potsdam / D 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-  Alles was ich mag, fast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 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Schaufenster / Berlin / D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  Spectrum One / on canvas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Galerie Eigenheim / Berlin / D</w:t>
      </w:r>
    </w:p>
    <w:p>
      <w:pPr>
        <w:pStyle w:val="Text A"/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A Painting-Show / Galerie Patrick Ebensperger / Berlin / D</w:t>
      </w:r>
    </w:p>
    <w:p>
      <w:pPr>
        <w:pStyle w:val="Text A"/>
      </w:pP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2014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Au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ß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er der Reihe - Galerie Eigen + Art / Leipzig / D</w:t>
      </w:r>
    </w:p>
    <w:p>
      <w:pPr>
        <w:pStyle w:val="Text A"/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Orte / Nicht-Orte / Kunstverein Uelzen / Museum Schloss Holdenstedt / Uelzen / D</w:t>
      </w:r>
    </w:p>
    <w:p>
      <w:pPr>
        <w:pStyle w:val="Text A"/>
        <w:rPr>
          <w:lang w:val="it-IT"/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  Map Art - Cultural Symbiosis / Rosalux / Project Space / Berlin / D</w:t>
      </w: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Restatement - Galerie Sch</w:t>
      </w:r>
      <w:r>
        <w:rPr>
          <w:rFonts w:ascii="Helvetica" w:hAnsi="Helvetic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Helvetica" w:hAnsi="Helvetic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tte / Essen / D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  Black Market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10 curators / 80 Artists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Projekt Space / Berlin / D</w:t>
      </w:r>
    </w:p>
    <w:p>
      <w:pPr>
        <w:pStyle w:val="Text A"/>
      </w:pP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2013</w:t>
      </w:r>
    </w:p>
    <w:p>
      <w:pPr>
        <w:pStyle w:val="Text A"/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Borges - Budet - Popescu - Galerie Eigen Art Lab / Berlin / D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  mixed signals / part I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Haus am Kleistpark / Berlin / D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  mixed signals / part II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Kunstverein Ulm / Ulm / Germany / D</w:t>
      </w:r>
    </w:p>
    <w:p>
      <w:pPr>
        <w:pStyle w:val="Text A"/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on Paper / Galerie Eigen Art Lab / Berlin / D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 How lonely does it get ? / Black bridge off space / Beijing Heiqiao / CHN</w:t>
      </w:r>
    </w:p>
    <w:p>
      <w:pPr>
        <w:pStyle w:val="Text A"/>
      </w:pP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2012</w:t>
      </w:r>
    </w:p>
    <w:p>
      <w:pPr>
        <w:pStyle w:val="Text A"/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Apes presents / Galerie Volker Diehl / Berlin / D</w:t>
      </w:r>
    </w:p>
    <w:p>
      <w:pPr>
        <w:pStyle w:val="Text A"/>
        <w:rPr>
          <w:lang w:val="de-DE"/>
        </w:rPr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der unsagbare Raum / Part II, ARD Hauptstadtstudio / Berlin / D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peer to peer, Projektraum t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te / Berlin / D</w:t>
      </w:r>
    </w:p>
    <w:p>
      <w:pPr>
        <w:pStyle w:val="Text A"/>
      </w:pP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2010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 Konstruktiv / Beck+Eggeling / new quarters / D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sseldorf / D</w:t>
      </w:r>
    </w:p>
    <w:p>
      <w:pPr>
        <w:pStyle w:val="Text A"/>
      </w:pP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Berliner Salon / Europ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ischer Kunsthof Vicht, Stolberg-Vicht / Aachen / D</w:t>
      </w:r>
    </w:p>
    <w:p>
      <w:pPr>
        <w:pStyle w:val="Text A"/>
      </w:pP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2009</w:t>
      </w: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Alpha / Pilot Projekt f</w:t>
      </w:r>
      <w:r>
        <w:rPr>
          <w:rFonts w:ascii="Helvetica" w:hAnsi="Helvetic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Helvetica" w:hAnsi="Helvetic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 Kunst / D</w:t>
      </w:r>
      <w:r>
        <w:rPr>
          <w:rFonts w:ascii="Helvetica" w:hAnsi="Helvetic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Helvetica" w:hAnsi="Helvetic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sseldorf / D</w:t>
      </w: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Positionen 09 / 47 Internationale K</w:t>
      </w:r>
      <w:r>
        <w:rPr>
          <w:rFonts w:ascii="Helvetica" w:hAnsi="Helvetic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ü</w:t>
      </w:r>
      <w:r>
        <w:rPr>
          <w:rFonts w:ascii="Helvetica" w:hAnsi="Helvetic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nstler / das Seewerk / Moers / D</w:t>
      </w:r>
    </w:p>
    <w:p>
      <w:pPr>
        <w:pStyle w:val="Text A"/>
      </w:pP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2007</w:t>
      </w: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 Arcadia /  Tactile Bosch / Cardiff / Wales / GB</w:t>
      </w:r>
    </w:p>
    <w:p>
      <w:pPr>
        <w:pStyle w:val="Text A"/>
      </w:pP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2006</w:t>
      </w:r>
    </w:p>
    <w:p>
      <w:pPr>
        <w:pStyle w:val="Text A"/>
        <w:rPr>
          <w:lang w:val="de-DE"/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Brasil + Berlin / Galerie Schuster + Scheuermann / Berlin / D</w:t>
      </w:r>
    </w:p>
    <w:p>
      <w:pPr>
        <w:pStyle w:val="Text A"/>
      </w:pP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2004</w:t>
      </w: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 Ten Artists Two Countries / Brazilian Embassy / Berlin / D</w:t>
      </w:r>
    </w:p>
    <w:p>
      <w:pPr>
        <w:pStyle w:val="Text A"/>
        <w:rPr>
          <w:lang w:val="pt-PT"/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  Ponto de Fuga  Galeria Marta Traba / Sao Paulo / BR</w:t>
      </w:r>
    </w:p>
    <w:p>
      <w:pPr>
        <w:pStyle w:val="Text A"/>
      </w:pP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2001</w:t>
      </w:r>
    </w:p>
    <w:p>
      <w:pPr>
        <w:pStyle w:val="Text A"/>
        <w:rPr>
          <w:lang w:val="it-IT"/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  Galeria Scoglio di Quatro / Milano / IT</w:t>
      </w: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-  Galerie M</w:t>
      </w:r>
      <w:r>
        <w:rPr>
          <w:rFonts w:ascii="Helvetica" w:hAnsi="Helvetic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ö</w:t>
      </w:r>
      <w:r>
        <w:rPr>
          <w:rFonts w:ascii="Helvetica" w:hAnsi="Helvetic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nch / Berlin / D</w:t>
      </w:r>
    </w:p>
    <w:p>
      <w:pPr>
        <w:pStyle w:val="Text A"/>
      </w:pPr>
    </w:p>
    <w:p>
      <w:pPr>
        <w:pStyle w:val="Text A"/>
        <w:rPr>
          <w:rFonts w:ascii="Helvetica" w:cs="Helvetica" w:hAnsi="Helvetica" w:eastAsia="Helvetic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2000</w:t>
      </w:r>
    </w:p>
    <w:p>
      <w:pPr>
        <w:pStyle w:val="Text A"/>
        <w:rPr>
          <w:lang w:val="pt-PT"/>
        </w:rPr>
      </w:pPr>
      <w:r>
        <w:rPr>
          <w:rFonts w:ascii="Helvetica" w:hAnsi="Helvetic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  Quatro Quadros - Centro Cultural Candido Mendes / Rio de Janeiro / BR</w:t>
      </w:r>
    </w:p>
    <w:p>
      <w:pPr>
        <w:pStyle w:val="Text A"/>
      </w:pPr>
      <w:r>
        <w:rPr>
          <w:rFonts w:ascii="Helvetica" w:hAnsi="Helvetic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-  Extremos - Centro Cultural Sao Francisco / Joao Pessoa / BR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e"/>
  </w:abstractNum>
  <w:abstractNum w:abstractNumId="1">
    <w:multiLevelType w:val="hybridMultilevel"/>
    <w:styleLink w:val="Punkte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89" w:hanging="18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789" w:hanging="18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389" w:hanging="18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989" w:hanging="18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2589" w:hanging="18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189" w:hanging="18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3789" w:hanging="18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4389" w:hanging="18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4989" w:hanging="18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e">
    <w:name w:val="Punkt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